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0F0" w:rsidRPr="005527E1" w:rsidRDefault="009850F0" w:rsidP="009850F0">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9850F0" w:rsidRPr="005527E1" w:rsidRDefault="009850F0" w:rsidP="009850F0">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к постановлению администрации Тоншаевского муниципального района</w:t>
      </w:r>
    </w:p>
    <w:p w:rsidR="009850F0" w:rsidRPr="005527E1" w:rsidRDefault="009850F0" w:rsidP="009850F0">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9850F0" w:rsidRDefault="009850F0" w:rsidP="009850F0">
      <w:pPr>
        <w:ind w:left="5103"/>
        <w:jc w:val="center"/>
        <w:rPr>
          <w:szCs w:val="28"/>
        </w:rPr>
      </w:pPr>
      <w:r w:rsidRPr="00FB4714">
        <w:rPr>
          <w:szCs w:val="28"/>
        </w:rPr>
        <w:t xml:space="preserve">от </w:t>
      </w:r>
      <w:r>
        <w:rPr>
          <w:szCs w:val="28"/>
        </w:rPr>
        <w:t>20 мая</w:t>
      </w:r>
      <w:r w:rsidRPr="00FB4714">
        <w:rPr>
          <w:szCs w:val="28"/>
        </w:rPr>
        <w:t xml:space="preserve"> 201</w:t>
      </w:r>
      <w:r>
        <w:rPr>
          <w:szCs w:val="28"/>
        </w:rPr>
        <w:t>9</w:t>
      </w:r>
      <w:r w:rsidRPr="00FB4714">
        <w:rPr>
          <w:szCs w:val="28"/>
        </w:rPr>
        <w:t xml:space="preserve"> года № </w:t>
      </w:r>
      <w:r>
        <w:rPr>
          <w:szCs w:val="28"/>
        </w:rPr>
        <w:t>179</w:t>
      </w:r>
    </w:p>
    <w:p w:rsidR="009850F0" w:rsidRPr="005E32CF" w:rsidRDefault="009850F0" w:rsidP="009850F0">
      <w:pPr>
        <w:rPr>
          <w:szCs w:val="28"/>
        </w:rPr>
      </w:pPr>
    </w:p>
    <w:p w:rsidR="009850F0" w:rsidRPr="00B55C5E" w:rsidRDefault="009850F0" w:rsidP="009850F0">
      <w:pPr>
        <w:ind w:firstLine="5670"/>
        <w:jc w:val="center"/>
        <w:rPr>
          <w:sz w:val="24"/>
          <w:szCs w:val="24"/>
        </w:rPr>
      </w:pPr>
    </w:p>
    <w:p w:rsidR="009850F0" w:rsidRPr="00663FFB" w:rsidRDefault="009850F0" w:rsidP="009850F0">
      <w:pPr>
        <w:jc w:val="center"/>
        <w:rPr>
          <w:b/>
          <w:szCs w:val="28"/>
        </w:rPr>
      </w:pPr>
      <w:r w:rsidRPr="00663FFB">
        <w:rPr>
          <w:b/>
          <w:szCs w:val="28"/>
        </w:rPr>
        <w:t xml:space="preserve">Расходы районного бюджета за </w:t>
      </w:r>
      <w:r w:rsidRPr="00173406">
        <w:rPr>
          <w:b/>
          <w:szCs w:val="28"/>
        </w:rPr>
        <w:t xml:space="preserve">1 </w:t>
      </w:r>
      <w:r>
        <w:rPr>
          <w:b/>
          <w:szCs w:val="28"/>
        </w:rPr>
        <w:t>квартал 2019</w:t>
      </w:r>
      <w:r>
        <w:rPr>
          <w:b/>
        </w:rPr>
        <w:t xml:space="preserve"> года</w:t>
      </w:r>
      <w:r w:rsidRPr="00663FFB">
        <w:rPr>
          <w:b/>
          <w:szCs w:val="28"/>
        </w:rPr>
        <w:t xml:space="preserve"> по ведомственной структуре расходов районного бюджета </w:t>
      </w:r>
    </w:p>
    <w:p w:rsidR="009850F0" w:rsidRDefault="009850F0" w:rsidP="009850F0">
      <w:pPr>
        <w:jc w:val="right"/>
        <w:rPr>
          <w:sz w:val="24"/>
          <w:szCs w:val="24"/>
        </w:rPr>
      </w:pPr>
      <w:r>
        <w:rPr>
          <w:sz w:val="24"/>
          <w:szCs w:val="24"/>
        </w:rPr>
        <w:t>(тыс. рублей)</w:t>
      </w:r>
    </w:p>
    <w:p w:rsidR="009850F0" w:rsidRPr="00F4270F" w:rsidRDefault="009850F0" w:rsidP="009850F0">
      <w:pPr>
        <w:jc w:val="right"/>
        <w:rPr>
          <w:sz w:val="24"/>
          <w:szCs w:val="24"/>
        </w:rPr>
      </w:pPr>
    </w:p>
    <w:p w:rsidR="009850F0" w:rsidRDefault="009850F0" w:rsidP="009850F0">
      <w:pPr>
        <w:jc w:val="both"/>
        <w:rPr>
          <w:sz w:val="24"/>
          <w:szCs w:val="24"/>
        </w:rPr>
      </w:pPr>
    </w:p>
    <w:tbl>
      <w:tblPr>
        <w:tblW w:w="10581" w:type="dxa"/>
        <w:tblInd w:w="-459" w:type="dxa"/>
        <w:tblLayout w:type="fixed"/>
        <w:tblLook w:val="04A0"/>
      </w:tblPr>
      <w:tblGrid>
        <w:gridCol w:w="2425"/>
        <w:gridCol w:w="709"/>
        <w:gridCol w:w="460"/>
        <w:gridCol w:w="550"/>
        <w:gridCol w:w="1723"/>
        <w:gridCol w:w="576"/>
        <w:gridCol w:w="1227"/>
        <w:gridCol w:w="1406"/>
        <w:gridCol w:w="1505"/>
      </w:tblGrid>
      <w:tr w:rsidR="009850F0" w:rsidRPr="00173406" w:rsidTr="009850F0">
        <w:trPr>
          <w:trHeight w:val="276"/>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Мин</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Рз</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ПР</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ВР</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План 2019 год</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Исполнено 2019 год</w:t>
            </w:r>
          </w:p>
        </w:tc>
        <w:tc>
          <w:tcPr>
            <w:tcW w:w="1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xml:space="preserve">% исполнения </w:t>
            </w:r>
          </w:p>
        </w:tc>
      </w:tr>
      <w:tr w:rsidR="009850F0" w:rsidRPr="00173406" w:rsidTr="009850F0">
        <w:trPr>
          <w:trHeight w:val="465"/>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9850F0" w:rsidRPr="00173406" w:rsidRDefault="009850F0" w:rsidP="00357497">
            <w:pPr>
              <w:rPr>
                <w:b/>
                <w:bCs/>
                <w:color w:val="000000"/>
                <w:sz w:val="24"/>
                <w:szCs w:val="24"/>
              </w:rPr>
            </w:pP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УПРАВЛЕНИЕ ФИНАНСОВ АДМИНИСТРАЦИИ ТОНШАЕВСКОГО РАЙОНА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69 934,7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21 667,6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31,0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13 455,1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2 489,2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18,5</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1 033,2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1 033,2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1 033,2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9 843,3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2 158,8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21,9</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9 843,3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2 158,8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21,9</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8 834,6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1 960,6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22,2</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1 008,0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197,7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19,6</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57,1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573,9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Резервный фонд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66.0.05..05000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573,9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Резервный фонд администрации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66.0.05..05000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573,9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2 004,7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330,4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16,5</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Сопровождение программы АЦК</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06.1.01..25130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2 004,7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330,4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16,5</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Сопровождение программы АЦК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06.1.01..25130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2 004,7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330,4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16,5</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1 076,8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269,2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25,0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1 076,8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269,2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25,0</w:t>
            </w:r>
          </w:p>
        </w:tc>
      </w:tr>
      <w:tr w:rsidR="009850F0" w:rsidRPr="00173406" w:rsidTr="009850F0">
        <w:trPr>
          <w:trHeight w:val="5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w:t>
            </w:r>
            <w:r w:rsidRPr="00173406">
              <w:rPr>
                <w:color w:val="000000"/>
                <w:sz w:val="24"/>
                <w:szCs w:val="24"/>
              </w:rPr>
              <w:lastRenderedPageBreak/>
              <w:t>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lastRenderedPageBreak/>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06.2.01..51180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1 076,8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269,2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06.2.01..51180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1 076,8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269,2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25,0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направленные на проведение противо-паводковых и противопожарных мероприятий (резервный фонд).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04.1.01..25110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направленные на проведение противо-паводковых и противопожарных мероприятий (резервный фонд).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04.1.01..25110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 xml:space="preserve">НАЦИОНАЛЬНАЯ </w:t>
            </w:r>
            <w:r w:rsidRPr="00173406">
              <w:rPr>
                <w:b/>
                <w:bCs/>
                <w:color w:val="000000"/>
                <w:sz w:val="24"/>
                <w:szCs w:val="24"/>
              </w:rPr>
              <w:lastRenderedPageBreak/>
              <w:t>ЭКОНОМИКА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lastRenderedPageBreak/>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891,0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Общеэкономические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391,0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2,6</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07.1.01..29910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325,2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07.1.01..29910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325,2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07.2.01..29910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15,3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07.2.01..29910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55,7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занятости населения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07.2.01..29910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Водное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обмер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05.1.02..29030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обмер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05.1.02..29030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7 668,3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1 090,0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14,2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169,8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53,0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169,8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53,0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169,8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53,0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1 216,9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53,4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740,7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87,8</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740,7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87,8</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по строительству контейнерных площадок для сбора твердых коммунальных отходов</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66.0.05..20900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476,2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по строительству контейнерных площадок для сбора твердых коммунальных отходов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66.0.05..20900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476,2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6 281,6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5,6</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544,1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64,3</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544,1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64,3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10.1.F2..5555A</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5 737,5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поддержку государственных программ субъектов Российской Федерации и муниципальных программ формирования городской среды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10.1.F2..5555A</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5 737,5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648,4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124,6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19,2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337,0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62,1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18,4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58,0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100,0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58,0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Предоставление социальных выплат граждан на оплату расходов, связанных со строительство</w:t>
            </w:r>
            <w:r>
              <w:rPr>
                <w:color w:val="000000"/>
                <w:sz w:val="24"/>
                <w:szCs w:val="24"/>
              </w:rPr>
              <w:t>м индивидуального жилого дома (</w:t>
            </w:r>
            <w:r w:rsidRPr="00173406">
              <w:rPr>
                <w:color w:val="000000"/>
                <w:sz w:val="24"/>
                <w:szCs w:val="24"/>
              </w:rPr>
              <w:t>проценты по ипотеке).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09.2.01..24100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Предоставление социальных выплат граждан на оплату расходов, связанных со строительство</w:t>
            </w:r>
            <w:r>
              <w:rPr>
                <w:i/>
                <w:iCs/>
                <w:color w:val="000000"/>
                <w:sz w:val="24"/>
                <w:szCs w:val="24"/>
              </w:rPr>
              <w:t>м индивидуального жилого дома (</w:t>
            </w:r>
            <w:r w:rsidRPr="00173406">
              <w:rPr>
                <w:i/>
                <w:iCs/>
                <w:color w:val="000000"/>
                <w:sz w:val="24"/>
                <w:szCs w:val="24"/>
              </w:rPr>
              <w:t>проценты по ипотеке).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09.2.01..24100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09.2.01..24200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5,7</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09.2.01..24200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5,7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192,0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в области социальной политики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311,4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62,5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20,1</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309,4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62,5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20,2</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в области социальной политики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309,4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62,5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20,2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100,0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100,0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сбалансированности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340,0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100,0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сбалансированности бюджетов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18,8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18,8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66.0.05..27000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18,8</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Процентные платежи по муниципальному долгу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66.0.05..27000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700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18,8</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45 631,7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17 340,1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38,0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45 631,7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17 340,1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38,0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Дотация на выравнивание бюджетной обеспеченности поселений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06.2.01..01310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45 631,7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17 340,1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38,0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Дотация на выравнивание бюджетной обеспеченности поселений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001</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06.2.01..01310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500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45 631,7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17 340,1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38,0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УПРАВЛЕНИЕ КУЛЬТУРЫ,ТУРИЗМА И НАРОДНО-ХУДОЖЕСТВЕННЫХ ПРОМЫСЛОВ АДМИНИСТРАЦИИ ТОНШАЕВСКОГО МУНИЦИПАЛЬНОГО РАЙОНА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79 189,6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19 062,4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24,1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4 020,2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1 168,2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29,1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4 020,2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1 168,2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29,1</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деятельности подведомстве</w:t>
            </w:r>
            <w:r>
              <w:rPr>
                <w:color w:val="000000"/>
                <w:sz w:val="24"/>
                <w:szCs w:val="24"/>
              </w:rPr>
              <w:t>нных муниципальных учреждений (</w:t>
            </w:r>
            <w:r w:rsidRPr="00173406">
              <w:rPr>
                <w:color w:val="000000"/>
                <w:sz w:val="24"/>
                <w:szCs w:val="24"/>
              </w:rPr>
              <w:t>музыкальная школа)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02.2.01..42310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4 020,2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1 168,2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29,1</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деятельности подведомстве</w:t>
            </w:r>
            <w:r>
              <w:rPr>
                <w:i/>
                <w:iCs/>
                <w:color w:val="000000"/>
                <w:sz w:val="24"/>
                <w:szCs w:val="24"/>
              </w:rPr>
              <w:t>нных муниципальных учреждений (</w:t>
            </w:r>
            <w:r w:rsidRPr="00173406">
              <w:rPr>
                <w:i/>
                <w:iCs/>
                <w:color w:val="000000"/>
                <w:sz w:val="24"/>
                <w:szCs w:val="24"/>
              </w:rPr>
              <w:t>музыкальная школа)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02.2.01..42310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4 020,2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1 168,2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29,1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75 169,4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17 894,2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23,8</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54 605,6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14 771,8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27,1</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деятельности подведомстве</w:t>
            </w:r>
            <w:r>
              <w:rPr>
                <w:color w:val="000000"/>
                <w:sz w:val="24"/>
                <w:szCs w:val="24"/>
              </w:rPr>
              <w:t>нных муниципальных учреждений (</w:t>
            </w:r>
            <w:r w:rsidRPr="00173406">
              <w:rPr>
                <w:color w:val="000000"/>
                <w:sz w:val="24"/>
                <w:szCs w:val="24"/>
              </w:rPr>
              <w:t>дома культуры)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02.1.01..44010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35 267,3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10 012,9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28,4</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Обеспечение деятельности подведомстве</w:t>
            </w:r>
            <w:r>
              <w:rPr>
                <w:i/>
                <w:iCs/>
                <w:color w:val="000000"/>
                <w:sz w:val="24"/>
                <w:szCs w:val="24"/>
              </w:rPr>
              <w:t>нных муниципальных учреждений (</w:t>
            </w:r>
            <w:r w:rsidRPr="00173406">
              <w:rPr>
                <w:i/>
                <w:iCs/>
                <w:color w:val="000000"/>
                <w:sz w:val="24"/>
                <w:szCs w:val="24"/>
              </w:rPr>
              <w:t>дома культуры)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02.1.01..44010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35 267,3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10 012,9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28,4</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деятельности подведомстве</w:t>
            </w:r>
            <w:r>
              <w:rPr>
                <w:color w:val="000000"/>
                <w:sz w:val="24"/>
                <w:szCs w:val="24"/>
              </w:rPr>
              <w:t>нных муниципальных учреждений (</w:t>
            </w:r>
            <w:r w:rsidRPr="00173406">
              <w:rPr>
                <w:color w:val="000000"/>
                <w:sz w:val="24"/>
                <w:szCs w:val="24"/>
              </w:rPr>
              <w:t>музей)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02.1.01..44110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2 834,0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788,0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27,8</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Обеспечение деятельности подведомственных муниципальных </w:t>
            </w:r>
            <w:r>
              <w:rPr>
                <w:i/>
                <w:iCs/>
                <w:color w:val="000000"/>
                <w:sz w:val="24"/>
                <w:szCs w:val="24"/>
              </w:rPr>
              <w:t>учреждений (</w:t>
            </w:r>
            <w:r w:rsidRPr="00173406">
              <w:rPr>
                <w:i/>
                <w:iCs/>
                <w:color w:val="000000"/>
                <w:sz w:val="24"/>
                <w:szCs w:val="24"/>
              </w:rPr>
              <w:t>музей)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02.1.01..44110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2 834,0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788,0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27,8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Субсидия на выполнение муниципального задания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02.1.01..44210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15 402,8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3 970,0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25,8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Субсидия на выполнение муниципального задания за счет средств местного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02.1.01..44210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15 402,8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3 970,0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25,8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субсидия на обеспечение развития и укрепление материально-технической базы муниципальных домов культуры за счет средств федерального и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02.1.01..L4670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963,4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субсидия на обеспечение развития и укрепление материально-технической базы муниципальных домов культуры за счет средств федерального и областного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02.1.01..L4670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963,4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субсидия на поддержку отрасли культуры за счет средств областного и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02.1.01..L5190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135,1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субсидия на поддержку отрасли культуры за счет средств областного и федерального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02.1.01..L5190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135,1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15.1.01..25200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Мероприятия по профилактике правонарушений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15.1.01..25200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48,7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14,3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в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02.2.01..25220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340,9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48,7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14,3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в кинематографии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02.2.01..25220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340,9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48,7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14,3</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20 222,9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3 024,0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15,0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2 094,2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463,7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22,1</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1 854,0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401,0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21,6</w:t>
            </w:r>
          </w:p>
        </w:tc>
      </w:tr>
      <w:tr w:rsidR="009850F0" w:rsidRPr="00173406" w:rsidTr="009850F0">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Расходы на выполнение функций органов местного самоуправления (Закупка товаров, работ и услуг для обеспечения </w:t>
            </w:r>
            <w:r w:rsidRPr="00173406">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230,2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63,0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27,4</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выполнение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02.4.01..00190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02.4.01..45210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18 128,7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2 560,3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14,1</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02.4.01..45210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17 721,7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2 401,8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13,6</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02.4.01..45210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158,5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38,9</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ДЕПАРТАМЕНТ ОБРАЗОВАНИЯ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318 006,1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72 535,2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458,7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99,4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21,7</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458,7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99,4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21,7</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66.0.01..73040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458,7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99,4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21,7</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66.0.01..73040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429,9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99,3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23,1</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66.0.01..73040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28,8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312 504,6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71 443,0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22,9</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100 738,1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23 686,2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23,5</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01.1.01..42010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41 872,0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9 721,2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23,2</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01.1.01..42010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41 872,0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9 721,2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23,2</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исполнение полномочий в сфере общего образования в муниципальных дошкольных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01.1.01..73080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58 034,2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13 783,1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23,7</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01.1.01..73080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58 034,2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13 783,1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23,7</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01.1.01..73170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805,8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155,8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19,3</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01.1.01..73170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805,8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155,8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19,3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Резервный фонд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66.0.05..05000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26,1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26,1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100,0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Резервный фонд администрации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66.0.05..05000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26,1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26,1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169 879,5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38 968,1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22,9</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01.1.01..42110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54 280,3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11 547,5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21,3</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01.1.01..42110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54 280,3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11 547,5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21,3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01.1.01..73070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115 426,0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27 413,7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23,8</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01.1.01..73070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115 426,0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27 413,7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23,8</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01.1.01..73180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4,0</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01.1.01..73180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4,0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10 072,4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2 227,7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22,1</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01.2.01..42310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9 429,8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2 121,7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22,5</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01.2.01..42310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9 429,8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2 121,7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22,5</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01.2.02..42130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642,6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106,0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16,5</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01.2.02..42130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642,6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106,0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16,5</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8 803,3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1 410,9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16,0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01.2.02..42120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1 391,2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241,0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17,3</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01.2.02..42120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1 391,2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241,0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17,3</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01.2.02..42320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148,8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16,1</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01.2.02..42320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148,8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16,1</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01.2.02..43210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6 598,4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1 131,4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17,1</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01.2.02..43210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6 598,4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1 131,4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17,1</w:t>
            </w:r>
          </w:p>
        </w:tc>
      </w:tr>
      <w:tr w:rsidR="009850F0" w:rsidRPr="00173406" w:rsidTr="009850F0">
        <w:trPr>
          <w:trHeight w:val="5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01.2.02..73320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427,9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784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01.2.02..73320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22,9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578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01.2.02..73320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11.2.01..25200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в области молодежной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11.2.01..25200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профилактика пре</w:t>
            </w:r>
            <w:r>
              <w:rPr>
                <w:color w:val="000000"/>
                <w:sz w:val="24"/>
                <w:szCs w:val="24"/>
              </w:rPr>
              <w:t>с</w:t>
            </w:r>
            <w:r w:rsidRPr="00173406">
              <w:rPr>
                <w:color w:val="000000"/>
                <w:sz w:val="24"/>
                <w:szCs w:val="24"/>
              </w:rPr>
              <w:t>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профилактика пре</w:t>
            </w:r>
            <w:r>
              <w:rPr>
                <w:i/>
                <w:iCs/>
                <w:color w:val="000000"/>
                <w:sz w:val="24"/>
                <w:szCs w:val="24"/>
              </w:rPr>
              <w:t>с</w:t>
            </w:r>
            <w:r w:rsidRPr="00173406">
              <w:rPr>
                <w:i/>
                <w:iCs/>
                <w:color w:val="000000"/>
                <w:sz w:val="24"/>
                <w:szCs w:val="24"/>
              </w:rPr>
              <w:t>туплений и иных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15.1.01..25200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14,5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25,4</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15.1.01..25200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14,5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25,4</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23 011,3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5 150,0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22,4</w:t>
            </w:r>
          </w:p>
        </w:tc>
      </w:tr>
      <w:tr w:rsidR="009850F0" w:rsidRPr="00173406" w:rsidTr="009850F0">
        <w:trPr>
          <w:trHeight w:val="45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01.3.01..73010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646,0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126,5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19,6</w:t>
            </w:r>
          </w:p>
        </w:tc>
      </w:tr>
      <w:tr w:rsidR="009850F0" w:rsidRPr="00173406" w:rsidTr="009850F0">
        <w:trPr>
          <w:trHeight w:val="2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w:t>
            </w:r>
            <w:r w:rsidRPr="00173406">
              <w:rPr>
                <w:i/>
                <w:iCs/>
                <w:color w:val="000000"/>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01.3.01..73010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490,2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95,7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19,5</w:t>
            </w:r>
          </w:p>
        </w:tc>
      </w:tr>
      <w:tr w:rsidR="009850F0" w:rsidRPr="00173406" w:rsidTr="009850F0">
        <w:trPr>
          <w:trHeight w:val="536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01.3.01..73010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01.5.01..00190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3 892,6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895,4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23,0</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3 887,6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891,4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22,9</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18 017,3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4 044,3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22,4</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15 657,3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2 908,9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18,6</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2 197,0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421,4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19,2</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других учреждений образования.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13,3</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других учреждений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103,5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98,6</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других учреждений образования.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01.5.01..45210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28,0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28,6</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01.7.01..73020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455,4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83,9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18,4</w:t>
            </w:r>
          </w:p>
        </w:tc>
      </w:tr>
      <w:tr w:rsidR="009850F0" w:rsidRPr="00173406" w:rsidTr="009850F0">
        <w:trPr>
          <w:trHeight w:val="45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01.7.01..73020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430,6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83,9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19,5</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01.7.01..73020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24,8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4 542,8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694,7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15,3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4 542,8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694,7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15,3</w:t>
            </w:r>
          </w:p>
        </w:tc>
      </w:tr>
      <w:tr w:rsidR="009850F0" w:rsidRPr="00173406" w:rsidTr="009850F0">
        <w:trPr>
          <w:trHeight w:val="45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01.1.01..73110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4 542,8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694,7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15,3</w:t>
            </w:r>
          </w:p>
        </w:tc>
      </w:tr>
      <w:tr w:rsidR="009850F0" w:rsidRPr="00173406" w:rsidTr="009850F0">
        <w:trPr>
          <w:trHeight w:val="140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w:t>
            </w:r>
            <w:r w:rsidRPr="00173406">
              <w:rPr>
                <w:i/>
                <w:iCs/>
                <w:color w:val="000000"/>
                <w:sz w:val="24"/>
                <w:szCs w:val="24"/>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67,1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15,5</w:t>
            </w:r>
          </w:p>
        </w:tc>
      </w:tr>
      <w:tr w:rsidR="009850F0" w:rsidRPr="00173406" w:rsidTr="009850F0">
        <w:trPr>
          <w:trHeight w:val="49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01.1.01..73110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4 475,7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684,3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298,2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59,6</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298,2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59,6</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государственных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11.1.02..00590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298,2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59,6</w:t>
            </w:r>
          </w:p>
        </w:tc>
      </w:tr>
      <w:tr w:rsidR="009850F0" w:rsidRPr="00173406" w:rsidTr="009850F0">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государственных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11.1.02..00590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225,0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117,2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52,1</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государственных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11.1.02..00590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55,9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37,3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государственных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074</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11.1.02..00590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125,0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МИНИСТЕРСТВО СЕЛЬСКОГО ХОЗЯЙСТВА И ПРОДОВОЛЬСТВЕННЫХ РЕСУРСОВ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8 510,4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3 984,7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46,8</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8 510,4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3 984,7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46,8</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 xml:space="preserve">Сельское хозяйство </w:t>
            </w:r>
            <w:r w:rsidRPr="00173406">
              <w:rPr>
                <w:b/>
                <w:bCs/>
                <w:color w:val="000000"/>
                <w:sz w:val="24"/>
                <w:szCs w:val="24"/>
              </w:rPr>
              <w:lastRenderedPageBreak/>
              <w:t>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lastRenderedPageBreak/>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8 510,4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3 984,7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46,8</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субсидирование части затрат в развитие производства продукции растениеводства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03.1.01..25800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426,0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субсидирование части затрат в развитие производства продукции растениеводства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03.1.01..25800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426,0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оказание несвязанной поддержки с/х товаропроизводителям в области растениеводства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03.1.01..73300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763,6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629,6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82,5</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оказание несвязанной поддержки с/х товаропроизводителям в области растениеводства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03.1.01..73300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763,6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629,6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82,5</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оказание несвязанной поддержки с/х товаропроизводителям в области растениеводства за счет средств областного и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03.1.01..R5410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1 961,1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1 834,0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93,5</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Субвенция оказание несвязанной поддержки с/х товаропроизводителям в области растениеводства за счет средств областного и федерального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03.1.01..R5410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1 961,1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1 834,0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93,5</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03.1.02..25800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1 100,0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700,0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63,6</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субсидирование части затрат в развитии производства 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03.1.02..25800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1 100,0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700,0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63,6</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на реализацию экономически значимой программы "Развитие мясного скотоводства в Нижегородской области на 2015-2020 годы"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03.1.02..73240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144,0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36,0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25,0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реализацию экономически значимой программы "Развитие мясного скотоводства в Нижегородской области на 2015-2020 годы"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03.1.02..73240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144,0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36,0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25,0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Субвенция на поддержку племенного животноводства область</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03.1.02..73270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поддержку племенного животноводства область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03.1.02..73270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03.1.02..73290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121,9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24,9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20,4</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03.1.02..73290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121,9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24,9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20,4</w:t>
            </w:r>
          </w:p>
        </w:tc>
      </w:tr>
      <w:tr w:rsidR="009850F0" w:rsidRPr="00173406" w:rsidTr="009850F0">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 xml:space="preserve">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w:t>
            </w:r>
            <w:r w:rsidRPr="00173406">
              <w:rPr>
                <w:color w:val="000000"/>
                <w:sz w:val="24"/>
                <w:szCs w:val="24"/>
              </w:rPr>
              <w:lastRenderedPageBreak/>
              <w:t>областного и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lastRenderedPageBreak/>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03.1.02..R5420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28,0</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и федерального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03.1.02..R5420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28,0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03.1.03..73280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31,6</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03.1.03..73280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31,6</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и федерального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03.1.03..R5430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30,5</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и федерального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03.1.03..R5430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30,5</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03.3.01..00190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97,4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25,7</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03.3.01..00190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97,4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25,7</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03.3.01..73030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2 971,9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703,1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23,7</w:t>
            </w:r>
          </w:p>
        </w:tc>
      </w:tr>
      <w:tr w:rsidR="009850F0" w:rsidRPr="00173406" w:rsidTr="009850F0">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03.3.01..73030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2 580,4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672,9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26,1</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03.3.01..73030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389,5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29,5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7,6</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03.3.01..73030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35,0</w:t>
            </w:r>
          </w:p>
        </w:tc>
      </w:tr>
      <w:tr w:rsidR="009850F0" w:rsidRPr="00173406" w:rsidTr="009850F0">
        <w:trPr>
          <w:trHeight w:val="11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w:t>
            </w:r>
            <w:r w:rsidRPr="00173406">
              <w:rPr>
                <w:color w:val="000000"/>
                <w:sz w:val="24"/>
                <w:szCs w:val="24"/>
              </w:rPr>
              <w:lastRenderedPageBreak/>
              <w:t>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lastRenderedPageBreak/>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66.0.03..73310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41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082</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66.0.03..73310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ЗЕМСКОЕ СОБРАНИЕ ТОНШАЕВСКОГО МУНИЦИПАЛЬНОГО РАЙОНА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2 783,1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22,5</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2 783,1</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22,5</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1 772,2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403,2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Председатель Земского собрания Тоншаевского муниципального района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66.0.01..03000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1 772,2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403,2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22,8</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Председатель Земского собрания Тоншаевского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66.0.01..03000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1 772,2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403,2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22,8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1 010,9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221,7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21,9</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1 004,4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221,7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22,1</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777,9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205,7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26,4</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225,0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16,1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7,2</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66.0.05..26000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330</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66.0.05..26000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ОТДЕЛ ПО УПРАВЛЕНИЮ МУНИЦИПАЛЬНЫМ ИМУЩЕСТВОМ И ЗЕМЕЛЬНЫМИ РЕСУРСАМИ ТОНШАЕВСКОГО МУНИЦИПАЛЬНОГО РАЙОНА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2 781,2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604,7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2 441,2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579,5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23,7</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2 441,2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579,5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23,7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w:t>
            </w:r>
            <w:r>
              <w:rPr>
                <w:color w:val="000000"/>
                <w:sz w:val="24"/>
                <w:szCs w:val="24"/>
              </w:rPr>
              <w:t>приятия в рамках подпрограммы "</w:t>
            </w:r>
            <w:r w:rsidRPr="00173406">
              <w:rPr>
                <w:color w:val="000000"/>
                <w:sz w:val="24"/>
                <w:szCs w:val="24"/>
              </w:rPr>
              <w:t>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05.1.01..29010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48,9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28,8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w:t>
            </w:r>
            <w:r>
              <w:rPr>
                <w:i/>
                <w:iCs/>
                <w:color w:val="000000"/>
                <w:sz w:val="24"/>
                <w:szCs w:val="24"/>
              </w:rPr>
              <w:t>приятия в рамках подпрограммы "</w:t>
            </w:r>
            <w:r w:rsidRPr="00173406">
              <w:rPr>
                <w:i/>
                <w:iCs/>
                <w:color w:val="000000"/>
                <w:sz w:val="24"/>
                <w:szCs w:val="24"/>
              </w:rPr>
              <w:t>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05.1.01..29010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48,9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28,8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05.2.01..00190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2 271,2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530,7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23,4</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05.2.01..00190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2 008,2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519,5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25,9</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05.2.01..00190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263,0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11,1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4,2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7,4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340,0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7,4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 xml:space="preserve">Мероприятия в рамках подпрограммы </w:t>
            </w:r>
            <w:r w:rsidRPr="00173406">
              <w:rPr>
                <w:color w:val="000000"/>
                <w:sz w:val="24"/>
                <w:szCs w:val="24"/>
              </w:rPr>
              <w:lastRenderedPageBreak/>
              <w:t>"Управление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lastRenderedPageBreak/>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05.1.02..29010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14,8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w:t>
            </w:r>
            <w:r>
              <w:rPr>
                <w:i/>
                <w:iCs/>
                <w:color w:val="000000"/>
                <w:sz w:val="24"/>
                <w:szCs w:val="24"/>
              </w:rPr>
              <w:t>приятия в рамках подпрограммы "</w:t>
            </w:r>
            <w:r w:rsidRPr="00173406">
              <w:rPr>
                <w:i/>
                <w:iCs/>
                <w:color w:val="000000"/>
                <w:sz w:val="24"/>
                <w:szCs w:val="24"/>
              </w:rPr>
              <w:t>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05.1.02..29010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14,8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05.1.02..29020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05.1.02..29020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Мероприятие по формирование земельных участков, предназначенных для бесплатного предоставления в собственность многодетным семьям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17.1.01..22220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Мероприятие по формирование земельных участков, предназначенных для бесплатного предоставления в собственность многодетным семьям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366</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17.1.01..22220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АДМИНИСТРАЦИЯ ТОНШАЕВСКОГО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61 216,3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12 625,0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20,6</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35 085,8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8 455,1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24,1</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19 962,8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5 005,2</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25,1</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16.1.01..29850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16.1.01..29850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17 754,9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4 568,0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25,7</w:t>
            </w:r>
          </w:p>
        </w:tc>
      </w:tr>
      <w:tr w:rsidR="009850F0" w:rsidRPr="00173406" w:rsidTr="009850F0">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73406">
              <w:rPr>
                <w:i/>
                <w:iCs/>
                <w:color w:val="000000"/>
                <w:sz w:val="24"/>
                <w:szCs w:val="24"/>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16 186,4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4 370,5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27,0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66.0.01..00190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1 568,5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197,5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12,6</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66.0.01..01000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1 686,9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357,3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21,2</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66.0.01..01000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1 686,9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357,3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21,2</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66.0.01..73060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387,0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20,7</w:t>
            </w:r>
          </w:p>
        </w:tc>
      </w:tr>
      <w:tr w:rsidR="009850F0" w:rsidRPr="00173406" w:rsidTr="009850F0">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73406">
              <w:rPr>
                <w:i/>
                <w:iCs/>
                <w:color w:val="000000"/>
                <w:sz w:val="24"/>
                <w:szCs w:val="24"/>
              </w:rPr>
              <w:lastRenderedPageBreak/>
              <w:t>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66.0.01..73060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387,0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20,7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Мероприятия по противокоррупционным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66.0.05..26000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по противокоррупционным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66.0.05..26000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371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66.0.05..51200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49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66.0.05..51200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15 113,0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3 449,8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22,8</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11 240,5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2 562,4</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22,8</w:t>
            </w:r>
          </w:p>
        </w:tc>
      </w:tr>
      <w:tr w:rsidR="009850F0" w:rsidRPr="00173406" w:rsidTr="009850F0">
        <w:trPr>
          <w:trHeight w:val="27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 xml:space="preserve">Расходы на обеспечение деятельности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73406">
              <w:rPr>
                <w:i/>
                <w:iCs/>
                <w:color w:val="000000"/>
                <w:sz w:val="24"/>
                <w:szCs w:val="24"/>
              </w:rPr>
              <w:lastRenderedPageBreak/>
              <w:t>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2 983,9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876,7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29,4</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муниципальных учреждений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4 099,4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681,8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16,6</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4 127,7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1 003,9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24,3</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29,5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Централизованная бухгалтерия ОМСУ</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66.0.02..45210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3 808,5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859,3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22,6</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Централизованная бухгалтерия ОМСУ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3 409,5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799,3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23,4</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Централизованная бухгалтерия ОМСУ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66.0.02..45210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399,0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15,1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28,1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43,9</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Прочие выплаты по обязательствам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66.0.05..25020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28,1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93,7</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4 049,8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1 058,5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26,1</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3 999,8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1 058,5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26,5</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обеспечение деятельности государственных учреждений (ЕДДС)</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04.1.01..00590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3 949,8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1 008,5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25,5</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государственных учреждений (ЕДДС)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3 376,6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871,3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25,8</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государственных учреждений (ЕДДС)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573,2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137,3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24,0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Другие выплаты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66.0.05..21100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Другие выплаты в области национальной безопасности и правоохранительной деятельности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66.0.05..21100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04.1.01..25130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04.1.01..25130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6 672,7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1 676,5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25,1</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1 322,2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652,5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49,3</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04.1.01..25120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896,0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652,5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72,8</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04.1.01..25120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294,0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51,3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17,4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связанные с системой РАСЦО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04.1.01..25120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602,0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602,0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100,0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Субсидия на обеспечение доступа к системе электронного документооборота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66.0.03..72300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341,0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Субсидия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66.0.03..72300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341,0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Софинансирование субсидии на обеспечение доступа к системе электронного документооборота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66.0.03..S2300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85,2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Софинансирование субсидии на обеспечение доступа к системе электронного документооборота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66.0.03..S2300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85,2</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5 350,5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1 024,0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19,1</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деятельности бизнес-инкубатора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08.1.01..00590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5 050,5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1 024,0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20,3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деятельности бизнес-инкубатора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08.1.01..00590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5 050,5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1 024,0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20,3</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Расходы на государственную поддержку малого и среднего предпринимательства,</w:t>
            </w:r>
            <w:r>
              <w:rPr>
                <w:color w:val="000000"/>
                <w:sz w:val="24"/>
                <w:szCs w:val="24"/>
              </w:rPr>
              <w:t xml:space="preserve"> </w:t>
            </w:r>
            <w:r w:rsidRPr="00173406">
              <w:rPr>
                <w:color w:val="000000"/>
                <w:sz w:val="24"/>
                <w:szCs w:val="24"/>
              </w:rPr>
              <w:t>включая крестьянские (фермерские) хозяйства.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08.1.01..29030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84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государственную поддержку малого и среднего предпринимательства,</w:t>
            </w:r>
            <w:r>
              <w:rPr>
                <w:i/>
                <w:iCs/>
                <w:color w:val="000000"/>
                <w:sz w:val="24"/>
                <w:szCs w:val="24"/>
              </w:rPr>
              <w:t xml:space="preserve"> </w:t>
            </w:r>
            <w:r w:rsidRPr="00173406">
              <w:rPr>
                <w:i/>
                <w:iCs/>
                <w:color w:val="000000"/>
                <w:sz w:val="24"/>
                <w:szCs w:val="24"/>
              </w:rPr>
              <w:t xml:space="preserve">включая крестьянские (фермерские) </w:t>
            </w:r>
            <w:r w:rsidRPr="00173406">
              <w:rPr>
                <w:i/>
                <w:iCs/>
                <w:color w:val="000000"/>
                <w:sz w:val="24"/>
                <w:szCs w:val="24"/>
              </w:rPr>
              <w:lastRenderedPageBreak/>
              <w:t>хозяйства.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08.1.01..29030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1 551,0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87,1</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5,6</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630,4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софинансирование по переселению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09.3.01..S9602</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630,4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софинансирование по переселению за счет средств местного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09.3.01..S9602</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630,4</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187,8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23,8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12,7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Прочие мероприятия в области комм</w:t>
            </w:r>
            <w:r>
              <w:rPr>
                <w:color w:val="000000"/>
                <w:sz w:val="24"/>
                <w:szCs w:val="24"/>
              </w:rPr>
              <w:t>у</w:t>
            </w:r>
            <w:r w:rsidRPr="00173406">
              <w:rPr>
                <w:color w:val="000000"/>
                <w:sz w:val="24"/>
                <w:szCs w:val="24"/>
              </w:rPr>
              <w:t>н</w:t>
            </w:r>
            <w:r>
              <w:rPr>
                <w:color w:val="000000"/>
                <w:sz w:val="24"/>
                <w:szCs w:val="24"/>
              </w:rPr>
              <w:t>а</w:t>
            </w:r>
            <w:r w:rsidRPr="00173406">
              <w:rPr>
                <w:color w:val="000000"/>
                <w:sz w:val="24"/>
                <w:szCs w:val="24"/>
              </w:rPr>
              <w:t>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66.0.05..05030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37,8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23,8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63,0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Прочие мероприятия в области коммун</w:t>
            </w:r>
            <w:r>
              <w:rPr>
                <w:i/>
                <w:iCs/>
                <w:color w:val="000000"/>
                <w:sz w:val="24"/>
                <w:szCs w:val="24"/>
              </w:rPr>
              <w:t>а</w:t>
            </w:r>
            <w:r w:rsidRPr="00173406">
              <w:rPr>
                <w:i/>
                <w:iCs/>
                <w:color w:val="000000"/>
                <w:sz w:val="24"/>
                <w:szCs w:val="24"/>
              </w:rPr>
              <w:t>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66.0.05..05030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37,8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23,8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63,0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Возмещение части затрат по оказанию услуг бань</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66.0.05..20600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Возмещение части затрат по оказанию услуг бань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66.0.05..20600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800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150,0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732,8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63,3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8,6</w:t>
            </w:r>
          </w:p>
        </w:tc>
      </w:tr>
      <w:tr w:rsidR="009850F0" w:rsidRPr="00173406" w:rsidTr="009850F0">
        <w:trPr>
          <w:trHeight w:val="55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 xml:space="preserve">Расходы на обеспечение деятельности </w:t>
            </w:r>
            <w:r w:rsidRPr="00173406">
              <w:rPr>
                <w:color w:val="000000"/>
                <w:sz w:val="24"/>
                <w:szCs w:val="24"/>
              </w:rPr>
              <w:lastRenderedPageBreak/>
              <w:t>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lastRenderedPageBreak/>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732,8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63,3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8,6</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Расходы на обеспечение деятельности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724,3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63,3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8,7</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Расходы на обеспечение деятельности муниципальных учреждений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05</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66.0.02..00590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8,5</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12 058,3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966,3</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8,0</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4 646,0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869,7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18,7</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66.0.05..25290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4 646,0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869,7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18,7</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Пенсия за выслугу лет за замещение должностей муниципальных служащих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01</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66.0.05..25290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4 646,0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869,7</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18,7</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175,8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40,9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23,3</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lastRenderedPageBreak/>
              <w:t>Субсидии на компенсацию части платежа по полученным гражданами-участниками социальной (льготной) ипотеки ипотечным жилищным кредитам (займам)(софинансирован.район)</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09.2.01..S2270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175,8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40,9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23,3</w:t>
            </w:r>
          </w:p>
        </w:tc>
      </w:tr>
      <w:tr w:rsidR="009850F0" w:rsidRPr="00173406" w:rsidTr="009850F0">
        <w:trPr>
          <w:trHeight w:val="28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Субсидии на компенсацию части платежа по полученным гражданами-участниками социальной (льготной) ипотеки ипотечным жилищным кредитам (займам)(софинансирован.район)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03</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09.2.01..S2270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175,8</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40,9</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23,3</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7 145,9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0,0</w:t>
            </w:r>
          </w:p>
        </w:tc>
      </w:tr>
      <w:tr w:rsidR="009850F0" w:rsidRPr="00173406" w:rsidTr="009850F0">
        <w:trPr>
          <w:trHeight w:val="247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09.1.01..73150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5 000,0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3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(обл. бюджет).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09.1.01..73150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5 000,0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Субвенция на обеспечение детей-сирот жилыми помещениями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09.1.01..R0820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2 145,9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206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Субвенция на обеспечение детей-сирот жилыми помещениями за счет средств областного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04</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09.1.01..R0820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2 145,9</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90,6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55,6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61,4</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Развитие кадрового потенциала работников бюджетной сферы</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55,6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55,6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100,0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Развитие кадрового потенциала работников бюджетной сферы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66.0.05..25270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55,6</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55,6</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sz w:val="24"/>
                <w:szCs w:val="24"/>
              </w:rPr>
            </w:pPr>
            <w:r w:rsidRPr="00173406">
              <w:rPr>
                <w:sz w:val="24"/>
                <w:szCs w:val="24"/>
              </w:rPr>
              <w:t>100,0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35,0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0,0</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lastRenderedPageBreak/>
              <w:t>Мероприятия в области социальной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200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21,0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12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Мероприятия в области социальной политики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10</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06</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66.0.05..25280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300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14,0</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0,0</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0,0</w:t>
            </w:r>
          </w:p>
        </w:tc>
      </w:tr>
      <w:tr w:rsidR="009850F0" w:rsidRPr="00173406" w:rsidTr="009850F0">
        <w:trPr>
          <w:trHeight w:val="8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00</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1 798,7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381,5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12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1 798,7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381,5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sz w:val="24"/>
                <w:szCs w:val="24"/>
              </w:rPr>
            </w:pPr>
            <w:r w:rsidRPr="00173406">
              <w:rPr>
                <w:b/>
                <w:bCs/>
                <w:sz w:val="24"/>
                <w:szCs w:val="24"/>
              </w:rPr>
              <w:t>21,2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color w:val="000000"/>
                <w:sz w:val="24"/>
                <w:szCs w:val="24"/>
              </w:rPr>
            </w:pPr>
            <w:r w:rsidRPr="00173406">
              <w:rPr>
                <w:color w:val="000000"/>
                <w:sz w:val="24"/>
                <w:szCs w:val="24"/>
              </w:rPr>
              <w:t>Обеспечение деятельности СМИ</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12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66.0.03..S2050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color w:val="000000"/>
                <w:sz w:val="24"/>
                <w:szCs w:val="24"/>
              </w:rPr>
            </w:pPr>
            <w:r w:rsidRPr="00173406">
              <w:rPr>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1 798,7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381,5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color w:val="000000"/>
                <w:sz w:val="24"/>
                <w:szCs w:val="24"/>
              </w:rPr>
            </w:pPr>
            <w:r w:rsidRPr="00173406">
              <w:rPr>
                <w:color w:val="000000"/>
                <w:sz w:val="24"/>
                <w:szCs w:val="24"/>
              </w:rPr>
              <w:t>21,2</w:t>
            </w:r>
          </w:p>
        </w:tc>
      </w:tr>
      <w:tr w:rsidR="009850F0" w:rsidRPr="00173406" w:rsidTr="009850F0">
        <w:trPr>
          <w:trHeight w:val="16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i/>
                <w:iCs/>
                <w:color w:val="000000"/>
                <w:sz w:val="24"/>
                <w:szCs w:val="24"/>
              </w:rPr>
            </w:pPr>
            <w:r w:rsidRPr="00173406">
              <w:rPr>
                <w:i/>
                <w:iCs/>
                <w:color w:val="000000"/>
                <w:sz w:val="24"/>
                <w:szCs w:val="24"/>
              </w:rPr>
              <w:t>Обеспечение деятельности СМИ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487</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12</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02</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66.0.03..S2050</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i/>
                <w:iCs/>
                <w:color w:val="000000"/>
                <w:sz w:val="24"/>
                <w:szCs w:val="24"/>
              </w:rPr>
            </w:pPr>
            <w:r w:rsidRPr="00173406">
              <w:rPr>
                <w:i/>
                <w:iCs/>
                <w:color w:val="000000"/>
                <w:sz w:val="24"/>
                <w:szCs w:val="24"/>
              </w:rPr>
              <w:t>600</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1 798,7</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color w:val="000000"/>
                <w:sz w:val="24"/>
                <w:szCs w:val="24"/>
              </w:rPr>
            </w:pPr>
            <w:r w:rsidRPr="00173406">
              <w:rPr>
                <w:i/>
                <w:iCs/>
                <w:color w:val="000000"/>
                <w:sz w:val="24"/>
                <w:szCs w:val="24"/>
              </w:rPr>
              <w:t>381,5</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i/>
                <w:iCs/>
                <w:sz w:val="24"/>
                <w:szCs w:val="24"/>
              </w:rPr>
            </w:pPr>
            <w:r w:rsidRPr="00173406">
              <w:rPr>
                <w:i/>
                <w:iCs/>
                <w:sz w:val="24"/>
                <w:szCs w:val="24"/>
              </w:rPr>
              <w:t>21,2</w:t>
            </w:r>
          </w:p>
        </w:tc>
      </w:tr>
      <w:tr w:rsidR="009850F0" w:rsidRPr="00173406" w:rsidTr="009850F0">
        <w:trPr>
          <w:trHeight w:val="41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850F0" w:rsidRPr="00173406" w:rsidRDefault="009850F0" w:rsidP="00357497">
            <w:pPr>
              <w:jc w:val="both"/>
              <w:rPr>
                <w:b/>
                <w:bCs/>
                <w:color w:val="000000"/>
                <w:sz w:val="24"/>
                <w:szCs w:val="24"/>
              </w:rPr>
            </w:pPr>
            <w:r w:rsidRPr="00173406">
              <w:rPr>
                <w:b/>
                <w:bCs/>
                <w:color w:val="000000"/>
                <w:sz w:val="24"/>
                <w:szCs w:val="24"/>
              </w:rPr>
              <w:t>Всего</w:t>
            </w:r>
          </w:p>
        </w:tc>
        <w:tc>
          <w:tcPr>
            <w:tcW w:w="709"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50"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723"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576" w:type="dxa"/>
            <w:tcBorders>
              <w:top w:val="nil"/>
              <w:left w:val="nil"/>
              <w:bottom w:val="single" w:sz="4" w:space="0" w:color="auto"/>
              <w:right w:val="single" w:sz="4" w:space="0" w:color="auto"/>
            </w:tcBorders>
            <w:shd w:val="clear" w:color="auto" w:fill="auto"/>
            <w:vAlign w:val="center"/>
            <w:hideMark/>
          </w:tcPr>
          <w:p w:rsidR="009850F0" w:rsidRPr="00173406" w:rsidRDefault="009850F0" w:rsidP="00357497">
            <w:pPr>
              <w:jc w:val="center"/>
              <w:rPr>
                <w:b/>
                <w:bCs/>
                <w:color w:val="000000"/>
                <w:sz w:val="24"/>
                <w:szCs w:val="24"/>
              </w:rPr>
            </w:pPr>
            <w:r w:rsidRPr="00173406">
              <w:rPr>
                <w:b/>
                <w:bCs/>
                <w:color w:val="000000"/>
                <w:sz w:val="24"/>
                <w:szCs w:val="24"/>
              </w:rPr>
              <w:t> </w:t>
            </w:r>
          </w:p>
        </w:tc>
        <w:tc>
          <w:tcPr>
            <w:tcW w:w="1227"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542 421,3</w:t>
            </w:r>
          </w:p>
        </w:tc>
        <w:tc>
          <w:tcPr>
            <w:tcW w:w="1406"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bCs/>
                <w:color w:val="000000"/>
                <w:sz w:val="24"/>
                <w:szCs w:val="24"/>
              </w:rPr>
            </w:pPr>
            <w:r w:rsidRPr="00173406">
              <w:rPr>
                <w:b/>
                <w:bCs/>
                <w:color w:val="000000"/>
                <w:sz w:val="24"/>
                <w:szCs w:val="24"/>
              </w:rPr>
              <w:t>131 054,8</w:t>
            </w:r>
          </w:p>
        </w:tc>
        <w:tc>
          <w:tcPr>
            <w:tcW w:w="1505" w:type="dxa"/>
            <w:tcBorders>
              <w:top w:val="nil"/>
              <w:left w:val="nil"/>
              <w:bottom w:val="single" w:sz="4" w:space="0" w:color="auto"/>
              <w:right w:val="single" w:sz="4" w:space="0" w:color="auto"/>
            </w:tcBorders>
            <w:shd w:val="clear" w:color="auto" w:fill="auto"/>
            <w:noWrap/>
            <w:vAlign w:val="center"/>
            <w:hideMark/>
          </w:tcPr>
          <w:p w:rsidR="009850F0" w:rsidRPr="00173406" w:rsidRDefault="009850F0" w:rsidP="00357497">
            <w:pPr>
              <w:jc w:val="right"/>
              <w:rPr>
                <w:b/>
                <w:color w:val="000000"/>
                <w:sz w:val="24"/>
                <w:szCs w:val="24"/>
              </w:rPr>
            </w:pPr>
            <w:r w:rsidRPr="00173406">
              <w:rPr>
                <w:b/>
                <w:color w:val="000000"/>
                <w:sz w:val="24"/>
                <w:szCs w:val="24"/>
              </w:rPr>
              <w:t>24,2</w:t>
            </w:r>
          </w:p>
        </w:tc>
      </w:tr>
    </w:tbl>
    <w:p w:rsidR="00022934" w:rsidRDefault="009850F0"/>
    <w:sectPr w:rsidR="00022934" w:rsidSect="00584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850F0"/>
    <w:rsid w:val="000B3B9C"/>
    <w:rsid w:val="000D3787"/>
    <w:rsid w:val="00275905"/>
    <w:rsid w:val="002E7875"/>
    <w:rsid w:val="003E7326"/>
    <w:rsid w:val="0058431C"/>
    <w:rsid w:val="009850F0"/>
    <w:rsid w:val="009D2B4F"/>
    <w:rsid w:val="00CC36B6"/>
    <w:rsid w:val="00D04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0F0"/>
    <w:pPr>
      <w:jc w:val="left"/>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9850F0"/>
    <w:pPr>
      <w:keepNext/>
      <w:jc w:val="center"/>
      <w:outlineLvl w:val="0"/>
    </w:pPr>
    <w:rPr>
      <w:b/>
      <w:bCs/>
      <w:sz w:val="24"/>
    </w:rPr>
  </w:style>
  <w:style w:type="paragraph" w:styleId="2">
    <w:name w:val="heading 2"/>
    <w:basedOn w:val="a"/>
    <w:next w:val="a"/>
    <w:link w:val="20"/>
    <w:uiPriority w:val="99"/>
    <w:qFormat/>
    <w:rsid w:val="009850F0"/>
    <w:pPr>
      <w:keepNext/>
      <w:jc w:val="center"/>
      <w:outlineLvl w:val="1"/>
    </w:pPr>
    <w:rPr>
      <w:b/>
      <w:bCs/>
      <w:sz w:val="40"/>
    </w:rPr>
  </w:style>
  <w:style w:type="paragraph" w:styleId="3">
    <w:name w:val="heading 3"/>
    <w:basedOn w:val="a"/>
    <w:next w:val="a"/>
    <w:link w:val="30"/>
    <w:uiPriority w:val="99"/>
    <w:qFormat/>
    <w:rsid w:val="009850F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850F0"/>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9850F0"/>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9850F0"/>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50F0"/>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9850F0"/>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9850F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850F0"/>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9850F0"/>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9850F0"/>
    <w:rPr>
      <w:rFonts w:ascii="Times New Roman" w:eastAsia="Times New Roman" w:hAnsi="Times New Roman" w:cs="Times New Roman"/>
      <w:b/>
      <w:bCs/>
      <w:lang w:eastAsia="ru-RU"/>
    </w:rPr>
  </w:style>
  <w:style w:type="character" w:styleId="a3">
    <w:name w:val="Hyperlink"/>
    <w:basedOn w:val="a0"/>
    <w:uiPriority w:val="99"/>
    <w:rsid w:val="009850F0"/>
    <w:rPr>
      <w:rFonts w:cs="Times New Roman"/>
      <w:color w:val="0000FF"/>
      <w:u w:val="single"/>
    </w:rPr>
  </w:style>
  <w:style w:type="paragraph" w:styleId="a4">
    <w:name w:val="header"/>
    <w:basedOn w:val="a"/>
    <w:link w:val="a5"/>
    <w:uiPriority w:val="99"/>
    <w:rsid w:val="009850F0"/>
    <w:pPr>
      <w:tabs>
        <w:tab w:val="center" w:pos="4153"/>
        <w:tab w:val="right" w:pos="8306"/>
      </w:tabs>
    </w:pPr>
  </w:style>
  <w:style w:type="character" w:customStyle="1" w:styleId="a5">
    <w:name w:val="Верхний колонтитул Знак"/>
    <w:basedOn w:val="a0"/>
    <w:link w:val="a4"/>
    <w:uiPriority w:val="99"/>
    <w:rsid w:val="009850F0"/>
    <w:rPr>
      <w:rFonts w:ascii="Times New Roman" w:eastAsia="Times New Roman" w:hAnsi="Times New Roman" w:cs="Times New Roman"/>
      <w:sz w:val="28"/>
      <w:szCs w:val="20"/>
      <w:lang w:eastAsia="ru-RU"/>
    </w:rPr>
  </w:style>
  <w:style w:type="paragraph" w:styleId="a6">
    <w:name w:val="Body Text"/>
    <w:basedOn w:val="a"/>
    <w:link w:val="a7"/>
    <w:uiPriority w:val="99"/>
    <w:rsid w:val="009850F0"/>
    <w:rPr>
      <w:sz w:val="22"/>
    </w:rPr>
  </w:style>
  <w:style w:type="character" w:customStyle="1" w:styleId="a7">
    <w:name w:val="Основной текст Знак"/>
    <w:basedOn w:val="a0"/>
    <w:link w:val="a6"/>
    <w:uiPriority w:val="99"/>
    <w:rsid w:val="009850F0"/>
    <w:rPr>
      <w:rFonts w:ascii="Times New Roman" w:eastAsia="Times New Roman" w:hAnsi="Times New Roman" w:cs="Times New Roman"/>
      <w:szCs w:val="20"/>
      <w:lang w:eastAsia="ru-RU"/>
    </w:rPr>
  </w:style>
  <w:style w:type="character" w:styleId="a8">
    <w:name w:val="FollowedHyperlink"/>
    <w:basedOn w:val="a0"/>
    <w:uiPriority w:val="99"/>
    <w:rsid w:val="009850F0"/>
    <w:rPr>
      <w:rFonts w:cs="Times New Roman"/>
      <w:color w:val="800080"/>
      <w:u w:val="single"/>
    </w:rPr>
  </w:style>
  <w:style w:type="paragraph" w:styleId="21">
    <w:name w:val="Body Text 2"/>
    <w:basedOn w:val="a"/>
    <w:link w:val="22"/>
    <w:uiPriority w:val="99"/>
    <w:rsid w:val="009850F0"/>
    <w:pPr>
      <w:jc w:val="both"/>
    </w:pPr>
    <w:rPr>
      <w:sz w:val="32"/>
    </w:rPr>
  </w:style>
  <w:style w:type="character" w:customStyle="1" w:styleId="22">
    <w:name w:val="Основной текст 2 Знак"/>
    <w:basedOn w:val="a0"/>
    <w:link w:val="21"/>
    <w:uiPriority w:val="99"/>
    <w:rsid w:val="009850F0"/>
    <w:rPr>
      <w:rFonts w:ascii="Times New Roman" w:eastAsia="Times New Roman" w:hAnsi="Times New Roman" w:cs="Times New Roman"/>
      <w:sz w:val="32"/>
      <w:szCs w:val="20"/>
      <w:lang w:eastAsia="ru-RU"/>
    </w:rPr>
  </w:style>
  <w:style w:type="paragraph" w:customStyle="1" w:styleId="ConsNormal">
    <w:name w:val="ConsNormal"/>
    <w:uiPriority w:val="99"/>
    <w:rsid w:val="009850F0"/>
    <w:pPr>
      <w:widowControl w:val="0"/>
      <w:autoSpaceDE w:val="0"/>
      <w:autoSpaceDN w:val="0"/>
      <w:adjustRightInd w:val="0"/>
      <w:ind w:right="19772" w:firstLine="720"/>
      <w:jc w:val="left"/>
    </w:pPr>
    <w:rPr>
      <w:rFonts w:ascii="Arial" w:eastAsia="Times New Roman" w:hAnsi="Arial" w:cs="Times New Roman"/>
      <w:sz w:val="20"/>
      <w:szCs w:val="20"/>
      <w:lang w:eastAsia="ru-RU"/>
    </w:rPr>
  </w:style>
  <w:style w:type="paragraph" w:customStyle="1" w:styleId="ConsNonformat">
    <w:name w:val="ConsNonformat"/>
    <w:uiPriority w:val="99"/>
    <w:rsid w:val="009850F0"/>
    <w:pPr>
      <w:widowControl w:val="0"/>
      <w:autoSpaceDE w:val="0"/>
      <w:autoSpaceDN w:val="0"/>
      <w:adjustRightInd w:val="0"/>
      <w:ind w:right="19772"/>
      <w:jc w:val="left"/>
    </w:pPr>
    <w:rPr>
      <w:rFonts w:ascii="Courier New" w:eastAsia="Times New Roman" w:hAnsi="Courier New" w:cs="Times New Roman"/>
      <w:sz w:val="20"/>
      <w:szCs w:val="20"/>
      <w:lang w:eastAsia="ru-RU"/>
    </w:rPr>
  </w:style>
  <w:style w:type="paragraph" w:customStyle="1" w:styleId="ConsTitle">
    <w:name w:val="ConsTitle"/>
    <w:uiPriority w:val="99"/>
    <w:rsid w:val="009850F0"/>
    <w:pPr>
      <w:widowControl w:val="0"/>
      <w:autoSpaceDE w:val="0"/>
      <w:autoSpaceDN w:val="0"/>
      <w:adjustRightInd w:val="0"/>
      <w:ind w:right="19772"/>
      <w:jc w:val="left"/>
    </w:pPr>
    <w:rPr>
      <w:rFonts w:ascii="Arial" w:eastAsia="Times New Roman" w:hAnsi="Arial" w:cs="Times New Roman"/>
      <w:b/>
      <w:sz w:val="16"/>
      <w:szCs w:val="20"/>
      <w:lang w:eastAsia="ru-RU"/>
    </w:rPr>
  </w:style>
  <w:style w:type="paragraph" w:styleId="31">
    <w:name w:val="Body Text 3"/>
    <w:basedOn w:val="a"/>
    <w:link w:val="32"/>
    <w:uiPriority w:val="99"/>
    <w:rsid w:val="009850F0"/>
    <w:pPr>
      <w:jc w:val="both"/>
    </w:pPr>
  </w:style>
  <w:style w:type="character" w:customStyle="1" w:styleId="32">
    <w:name w:val="Основной текст 3 Знак"/>
    <w:basedOn w:val="a0"/>
    <w:link w:val="31"/>
    <w:uiPriority w:val="99"/>
    <w:rsid w:val="009850F0"/>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9850F0"/>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9850F0"/>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9850F0"/>
    <w:rPr>
      <w:rFonts w:ascii="Tahoma" w:eastAsia="Times New Roman" w:hAnsi="Tahoma" w:cs="Tahoma"/>
      <w:sz w:val="20"/>
      <w:szCs w:val="20"/>
      <w:lang w:val="en-US"/>
    </w:rPr>
  </w:style>
  <w:style w:type="paragraph" w:styleId="ab">
    <w:name w:val="Balloon Text"/>
    <w:basedOn w:val="a"/>
    <w:link w:val="ac"/>
    <w:uiPriority w:val="99"/>
    <w:semiHidden/>
    <w:rsid w:val="009850F0"/>
    <w:rPr>
      <w:rFonts w:ascii="Tahoma" w:hAnsi="Tahoma" w:cs="Tahoma"/>
      <w:sz w:val="16"/>
      <w:szCs w:val="16"/>
    </w:rPr>
  </w:style>
  <w:style w:type="character" w:customStyle="1" w:styleId="ac">
    <w:name w:val="Текст выноски Знак"/>
    <w:basedOn w:val="a0"/>
    <w:link w:val="ab"/>
    <w:uiPriority w:val="99"/>
    <w:semiHidden/>
    <w:rsid w:val="009850F0"/>
    <w:rPr>
      <w:rFonts w:ascii="Tahoma" w:eastAsia="Times New Roman" w:hAnsi="Tahoma" w:cs="Tahoma"/>
      <w:sz w:val="16"/>
      <w:szCs w:val="16"/>
      <w:lang w:eastAsia="ru-RU"/>
    </w:rPr>
  </w:style>
  <w:style w:type="paragraph" w:styleId="ad">
    <w:name w:val="No Spacing"/>
    <w:uiPriority w:val="99"/>
    <w:qFormat/>
    <w:rsid w:val="009850F0"/>
    <w:pPr>
      <w:jc w:val="left"/>
    </w:pPr>
    <w:rPr>
      <w:rFonts w:ascii="Times New Roman" w:eastAsia="Times New Roman" w:hAnsi="Times New Roman" w:cs="Times New Roman"/>
      <w:sz w:val="28"/>
      <w:szCs w:val="20"/>
      <w:lang w:eastAsia="ru-RU"/>
    </w:rPr>
  </w:style>
  <w:style w:type="table" w:styleId="ae">
    <w:name w:val="Table Grid"/>
    <w:basedOn w:val="a1"/>
    <w:uiPriority w:val="99"/>
    <w:rsid w:val="009850F0"/>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9850F0"/>
    <w:pPr>
      <w:ind w:left="720"/>
      <w:contextualSpacing/>
    </w:pPr>
  </w:style>
  <w:style w:type="paragraph" w:styleId="af0">
    <w:name w:val="footer"/>
    <w:basedOn w:val="a"/>
    <w:link w:val="af1"/>
    <w:uiPriority w:val="99"/>
    <w:semiHidden/>
    <w:rsid w:val="009850F0"/>
    <w:pPr>
      <w:tabs>
        <w:tab w:val="center" w:pos="4677"/>
        <w:tab w:val="right" w:pos="9355"/>
      </w:tabs>
    </w:pPr>
  </w:style>
  <w:style w:type="character" w:customStyle="1" w:styleId="af1">
    <w:name w:val="Нижний колонтитул Знак"/>
    <w:basedOn w:val="a0"/>
    <w:link w:val="af0"/>
    <w:uiPriority w:val="99"/>
    <w:semiHidden/>
    <w:rsid w:val="009850F0"/>
    <w:rPr>
      <w:rFonts w:ascii="Times New Roman" w:eastAsia="Times New Roman" w:hAnsi="Times New Roman" w:cs="Times New Roman"/>
      <w:sz w:val="28"/>
      <w:szCs w:val="20"/>
      <w:lang w:eastAsia="ru-RU"/>
    </w:rPr>
  </w:style>
  <w:style w:type="paragraph" w:styleId="23">
    <w:name w:val="Body Text Indent 2"/>
    <w:basedOn w:val="a"/>
    <w:link w:val="24"/>
    <w:uiPriority w:val="99"/>
    <w:rsid w:val="009850F0"/>
    <w:pPr>
      <w:spacing w:after="120" w:line="480" w:lineRule="auto"/>
      <w:ind w:left="283"/>
    </w:pPr>
  </w:style>
  <w:style w:type="character" w:customStyle="1" w:styleId="24">
    <w:name w:val="Основной текст с отступом 2 Знак"/>
    <w:basedOn w:val="a0"/>
    <w:link w:val="23"/>
    <w:uiPriority w:val="99"/>
    <w:rsid w:val="009850F0"/>
    <w:rPr>
      <w:rFonts w:ascii="Times New Roman" w:eastAsia="Times New Roman" w:hAnsi="Times New Roman" w:cs="Times New Roman"/>
      <w:sz w:val="28"/>
      <w:szCs w:val="20"/>
      <w:lang w:eastAsia="ru-RU"/>
    </w:rPr>
  </w:style>
  <w:style w:type="paragraph" w:styleId="af2">
    <w:name w:val="Title"/>
    <w:basedOn w:val="a"/>
    <w:link w:val="af3"/>
    <w:uiPriority w:val="99"/>
    <w:qFormat/>
    <w:rsid w:val="009850F0"/>
    <w:pPr>
      <w:jc w:val="center"/>
    </w:pPr>
    <w:rPr>
      <w:b/>
      <w:bCs/>
      <w:szCs w:val="24"/>
    </w:rPr>
  </w:style>
  <w:style w:type="character" w:customStyle="1" w:styleId="af3">
    <w:name w:val="Название Знак"/>
    <w:basedOn w:val="a0"/>
    <w:link w:val="af2"/>
    <w:uiPriority w:val="99"/>
    <w:rsid w:val="009850F0"/>
    <w:rPr>
      <w:rFonts w:ascii="Times New Roman" w:eastAsia="Times New Roman" w:hAnsi="Times New Roman" w:cs="Times New Roman"/>
      <w:b/>
      <w:bCs/>
      <w:sz w:val="28"/>
      <w:szCs w:val="24"/>
      <w:lang w:eastAsia="ru-RU"/>
    </w:rPr>
  </w:style>
  <w:style w:type="character" w:styleId="af4">
    <w:name w:val="page number"/>
    <w:basedOn w:val="a0"/>
    <w:uiPriority w:val="99"/>
    <w:rsid w:val="009850F0"/>
    <w:rPr>
      <w:rFonts w:cs="Times New Roman"/>
    </w:rPr>
  </w:style>
  <w:style w:type="paragraph" w:customStyle="1" w:styleId="Eiiey">
    <w:name w:val="Eiiey"/>
    <w:basedOn w:val="a"/>
    <w:uiPriority w:val="99"/>
    <w:rsid w:val="009850F0"/>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9850F0"/>
    <w:pPr>
      <w:widowControl w:val="0"/>
      <w:autoSpaceDE w:val="0"/>
      <w:autoSpaceDN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9850F0"/>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uiPriority w:val="99"/>
    <w:rsid w:val="009850F0"/>
    <w:pPr>
      <w:widowControl w:val="0"/>
      <w:autoSpaceDE w:val="0"/>
      <w:autoSpaceDN w:val="0"/>
      <w:jc w:val="left"/>
    </w:pPr>
    <w:rPr>
      <w:rFonts w:ascii="Arial" w:eastAsia="Times New Roman" w:hAnsi="Arial" w:cs="Arial"/>
      <w:b/>
      <w:bCs/>
      <w:sz w:val="20"/>
      <w:szCs w:val="20"/>
      <w:lang w:eastAsia="ru-RU"/>
    </w:rPr>
  </w:style>
  <w:style w:type="paragraph" w:customStyle="1" w:styleId="Times12">
    <w:name w:val="Times12"/>
    <w:basedOn w:val="a"/>
    <w:uiPriority w:val="99"/>
    <w:rsid w:val="009850F0"/>
    <w:pPr>
      <w:autoSpaceDE w:val="0"/>
      <w:autoSpaceDN w:val="0"/>
      <w:ind w:firstLine="709"/>
      <w:jc w:val="both"/>
    </w:pPr>
    <w:rPr>
      <w:sz w:val="24"/>
      <w:szCs w:val="24"/>
    </w:rPr>
  </w:style>
  <w:style w:type="paragraph" w:customStyle="1" w:styleId="Times14">
    <w:name w:val="Times14"/>
    <w:basedOn w:val="a"/>
    <w:uiPriority w:val="99"/>
    <w:rsid w:val="009850F0"/>
    <w:pPr>
      <w:autoSpaceDE w:val="0"/>
      <w:autoSpaceDN w:val="0"/>
      <w:ind w:firstLine="851"/>
      <w:jc w:val="both"/>
    </w:pPr>
    <w:rPr>
      <w:szCs w:val="28"/>
    </w:rPr>
  </w:style>
  <w:style w:type="paragraph" w:customStyle="1" w:styleId="CharCharCharChar">
    <w:name w:val="Char Char Char Char"/>
    <w:basedOn w:val="a"/>
    <w:next w:val="a"/>
    <w:uiPriority w:val="99"/>
    <w:semiHidden/>
    <w:rsid w:val="009850F0"/>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9850F0"/>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850F0"/>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9850F0"/>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9850F0"/>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9850F0"/>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9850F0"/>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9850F0"/>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9850F0"/>
    <w:pPr>
      <w:autoSpaceDE w:val="0"/>
      <w:autoSpaceDN w:val="0"/>
      <w:ind w:firstLine="567"/>
      <w:jc w:val="both"/>
    </w:pPr>
  </w:style>
  <w:style w:type="paragraph" w:customStyle="1" w:styleId="210">
    <w:name w:val="Знак Знак2 Знак1"/>
    <w:basedOn w:val="a"/>
    <w:uiPriority w:val="99"/>
    <w:rsid w:val="009850F0"/>
    <w:pPr>
      <w:spacing w:before="100" w:beforeAutospacing="1" w:after="100" w:afterAutospacing="1"/>
    </w:pPr>
    <w:rPr>
      <w:rFonts w:ascii="Tahoma" w:hAnsi="Tahoma"/>
      <w:sz w:val="20"/>
      <w:lang w:val="en-US" w:eastAsia="en-US"/>
    </w:rPr>
  </w:style>
  <w:style w:type="paragraph" w:customStyle="1" w:styleId="xl63">
    <w:name w:val="xl63"/>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9850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9850F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uiPriority w:val="99"/>
    <w:rsid w:val="009850F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uiPriority w:val="99"/>
    <w:rsid w:val="009850F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uiPriority w:val="99"/>
    <w:rsid w:val="009850F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uiPriority w:val="99"/>
    <w:rsid w:val="009850F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uiPriority w:val="99"/>
    <w:rsid w:val="009850F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9850F0"/>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9850F0"/>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9850F0"/>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9850F0"/>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9850F0"/>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9850F0"/>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9850F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9850F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7951</Words>
  <Characters>45323</Characters>
  <Application>Microsoft Office Word</Application>
  <DocSecurity>0</DocSecurity>
  <Lines>377</Lines>
  <Paragraphs>106</Paragraphs>
  <ScaleCrop>false</ScaleCrop>
  <Company>Fin</Company>
  <LinksUpToDate>false</LinksUpToDate>
  <CharactersWithSpaces>53168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1</cp:revision>
  <dcterms:created xsi:type="dcterms:W3CDTF">2019-06-05T11:03:00Z</dcterms:created>
  <dcterms:modified xsi:type="dcterms:W3CDTF">2019-06-05T11:03:00Z</dcterms:modified>
</cp:coreProperties>
</file>